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AF" w:rsidRDefault="002D68AF" w:rsidP="00FB3D26">
      <w:pPr>
        <w:spacing w:after="0"/>
        <w:jc w:val="center"/>
        <w:rPr>
          <w:rFonts w:ascii="Arial" w:hAnsi="Arial" w:cs="Arial"/>
          <w:b/>
          <w:sz w:val="24"/>
          <w:szCs w:val="24"/>
        </w:rPr>
      </w:pPr>
      <w:bookmarkStart w:id="0" w:name="_GoBack"/>
      <w:bookmarkEnd w:id="0"/>
    </w:p>
    <w:p w:rsidR="00AA1D30" w:rsidRDefault="00AA1D30" w:rsidP="00FB3D26">
      <w:pPr>
        <w:spacing w:after="0"/>
        <w:jc w:val="center"/>
        <w:rPr>
          <w:rFonts w:ascii="Arial" w:hAnsi="Arial" w:cs="Arial"/>
          <w:b/>
          <w:sz w:val="24"/>
          <w:szCs w:val="24"/>
        </w:rPr>
      </w:pPr>
      <w:r>
        <w:rPr>
          <w:rFonts w:ascii="Arial" w:hAnsi="Arial" w:cs="Arial"/>
          <w:b/>
          <w:sz w:val="24"/>
          <w:szCs w:val="24"/>
        </w:rPr>
        <w:t>Proviso East High School Wellness Committee</w:t>
      </w:r>
    </w:p>
    <w:p w:rsidR="00AA1D30" w:rsidRDefault="00AA1D30" w:rsidP="00FB3D26">
      <w:pPr>
        <w:spacing w:after="0"/>
        <w:jc w:val="center"/>
        <w:rPr>
          <w:rFonts w:ascii="Arial" w:hAnsi="Arial" w:cs="Arial"/>
          <w:b/>
          <w:sz w:val="24"/>
          <w:szCs w:val="24"/>
        </w:rPr>
      </w:pPr>
      <w:r>
        <w:rPr>
          <w:rFonts w:ascii="Arial" w:hAnsi="Arial" w:cs="Arial"/>
          <w:b/>
          <w:sz w:val="24"/>
          <w:szCs w:val="24"/>
        </w:rPr>
        <w:t>Meeting Minutes</w:t>
      </w:r>
    </w:p>
    <w:p w:rsidR="00FB3D26" w:rsidRDefault="002D68AF" w:rsidP="00FB3D26">
      <w:pPr>
        <w:spacing w:after="0"/>
        <w:jc w:val="center"/>
        <w:rPr>
          <w:rFonts w:ascii="Arial" w:hAnsi="Arial" w:cs="Arial"/>
          <w:b/>
          <w:sz w:val="24"/>
          <w:szCs w:val="24"/>
        </w:rPr>
      </w:pPr>
      <w:r>
        <w:rPr>
          <w:rFonts w:ascii="Arial" w:hAnsi="Arial" w:cs="Arial"/>
          <w:b/>
          <w:sz w:val="24"/>
          <w:szCs w:val="24"/>
        </w:rPr>
        <w:t xml:space="preserve"> </w:t>
      </w:r>
      <w:r w:rsidR="00490B01">
        <w:rPr>
          <w:rFonts w:ascii="Arial" w:hAnsi="Arial" w:cs="Arial"/>
          <w:b/>
          <w:sz w:val="24"/>
          <w:szCs w:val="24"/>
        </w:rPr>
        <w:t xml:space="preserve">February </w:t>
      </w:r>
      <w:r w:rsidR="00AA1D30">
        <w:rPr>
          <w:rFonts w:ascii="Arial" w:hAnsi="Arial" w:cs="Arial"/>
          <w:b/>
          <w:sz w:val="24"/>
          <w:szCs w:val="24"/>
        </w:rPr>
        <w:t>10</w:t>
      </w:r>
      <w:r w:rsidR="00AD27B2">
        <w:rPr>
          <w:rFonts w:ascii="Arial" w:hAnsi="Arial" w:cs="Arial"/>
          <w:b/>
          <w:sz w:val="24"/>
          <w:szCs w:val="24"/>
        </w:rPr>
        <w:t xml:space="preserve">, </w:t>
      </w:r>
      <w:r>
        <w:rPr>
          <w:rFonts w:ascii="Arial" w:hAnsi="Arial" w:cs="Arial"/>
          <w:b/>
          <w:sz w:val="24"/>
          <w:szCs w:val="24"/>
        </w:rPr>
        <w:t>201</w:t>
      </w:r>
      <w:r w:rsidR="00490B01">
        <w:rPr>
          <w:rFonts w:ascii="Arial" w:hAnsi="Arial" w:cs="Arial"/>
          <w:b/>
          <w:sz w:val="24"/>
          <w:szCs w:val="24"/>
        </w:rPr>
        <w:t>5</w:t>
      </w:r>
      <w:r w:rsidR="003457E9">
        <w:rPr>
          <w:rFonts w:ascii="Arial" w:hAnsi="Arial" w:cs="Arial"/>
          <w:b/>
          <w:sz w:val="24"/>
          <w:szCs w:val="24"/>
        </w:rPr>
        <w:t xml:space="preserve">, </w:t>
      </w:r>
      <w:r w:rsidR="00AA1D30">
        <w:rPr>
          <w:rFonts w:ascii="Arial" w:hAnsi="Arial" w:cs="Arial"/>
          <w:b/>
          <w:sz w:val="24"/>
          <w:szCs w:val="24"/>
        </w:rPr>
        <w:t>12:10 pm (5</w:t>
      </w:r>
      <w:r w:rsidR="00AA1D30" w:rsidRPr="00AA1D30">
        <w:rPr>
          <w:rFonts w:ascii="Arial" w:hAnsi="Arial" w:cs="Arial"/>
          <w:b/>
          <w:sz w:val="24"/>
          <w:szCs w:val="24"/>
          <w:vertAlign w:val="superscript"/>
        </w:rPr>
        <w:t>th</w:t>
      </w:r>
      <w:r w:rsidR="00AA1D30">
        <w:rPr>
          <w:rFonts w:ascii="Arial" w:hAnsi="Arial" w:cs="Arial"/>
          <w:b/>
          <w:sz w:val="24"/>
          <w:szCs w:val="24"/>
        </w:rPr>
        <w:t xml:space="preserve"> period)</w:t>
      </w:r>
      <w:r w:rsidR="00B905B8">
        <w:rPr>
          <w:rFonts w:ascii="Arial" w:hAnsi="Arial" w:cs="Arial"/>
          <w:b/>
          <w:sz w:val="24"/>
          <w:szCs w:val="24"/>
        </w:rPr>
        <w:t xml:space="preserve">; </w:t>
      </w:r>
      <w:r w:rsidR="00AA1D30">
        <w:rPr>
          <w:rFonts w:ascii="Arial" w:hAnsi="Arial" w:cs="Arial"/>
          <w:b/>
          <w:sz w:val="24"/>
          <w:szCs w:val="24"/>
        </w:rPr>
        <w:t>PEHS, Room 76</w:t>
      </w:r>
    </w:p>
    <w:p w:rsidR="00B905B8" w:rsidRPr="00FB3D26" w:rsidRDefault="00B905B8" w:rsidP="00FB3D26">
      <w:pPr>
        <w:spacing w:after="0"/>
        <w:jc w:val="center"/>
        <w:rPr>
          <w:rFonts w:ascii="Arial" w:hAnsi="Arial" w:cs="Arial"/>
          <w:b/>
          <w:sz w:val="24"/>
          <w:szCs w:val="24"/>
        </w:rPr>
      </w:pPr>
    </w:p>
    <w:p w:rsidR="00FB3D26" w:rsidRDefault="00FB3D26" w:rsidP="00FB3D26">
      <w:pPr>
        <w:spacing w:after="0"/>
        <w:rPr>
          <w:rFonts w:ascii="Arial" w:hAnsi="Arial" w:cs="Arial"/>
          <w:sz w:val="24"/>
          <w:szCs w:val="24"/>
        </w:rPr>
      </w:pPr>
      <w:r w:rsidRPr="00682D3F">
        <w:rPr>
          <w:rFonts w:ascii="Arial" w:hAnsi="Arial" w:cs="Arial"/>
          <w:sz w:val="24"/>
          <w:szCs w:val="24"/>
        </w:rPr>
        <w:t>In attendance:</w:t>
      </w:r>
      <w:r w:rsidR="00490B01">
        <w:rPr>
          <w:rFonts w:ascii="Arial" w:hAnsi="Arial" w:cs="Arial"/>
          <w:sz w:val="24"/>
          <w:szCs w:val="24"/>
        </w:rPr>
        <w:t xml:space="preserve"> </w:t>
      </w:r>
      <w:r w:rsidR="00AA1D30">
        <w:rPr>
          <w:rFonts w:ascii="Arial" w:hAnsi="Arial" w:cs="Arial"/>
          <w:sz w:val="24"/>
          <w:szCs w:val="24"/>
        </w:rPr>
        <w:t xml:space="preserve">Hector Blanco (PEHS student), Rob Carter (ARAMARK), Madly Espinoza (PEHS student), Ben </w:t>
      </w:r>
      <w:proofErr w:type="spellStart"/>
      <w:r w:rsidR="00AA1D30">
        <w:rPr>
          <w:rFonts w:ascii="Arial" w:hAnsi="Arial" w:cs="Arial"/>
          <w:sz w:val="24"/>
          <w:szCs w:val="24"/>
        </w:rPr>
        <w:t>Goslawski</w:t>
      </w:r>
      <w:proofErr w:type="spellEnd"/>
      <w:r w:rsidR="00AA1D30">
        <w:rPr>
          <w:rFonts w:ascii="Arial" w:hAnsi="Arial" w:cs="Arial"/>
          <w:sz w:val="24"/>
          <w:szCs w:val="24"/>
        </w:rPr>
        <w:t xml:space="preserve"> (PEHS faculty), Lena Hatchett, PhD (Loyola), Marcia </w:t>
      </w:r>
      <w:proofErr w:type="spellStart"/>
      <w:r w:rsidR="00AA1D30">
        <w:rPr>
          <w:rFonts w:ascii="Arial" w:hAnsi="Arial" w:cs="Arial"/>
          <w:sz w:val="24"/>
          <w:szCs w:val="24"/>
        </w:rPr>
        <w:t>LaPorte</w:t>
      </w:r>
      <w:proofErr w:type="spellEnd"/>
      <w:r w:rsidR="00490B01">
        <w:rPr>
          <w:rFonts w:ascii="Arial" w:hAnsi="Arial" w:cs="Arial"/>
          <w:sz w:val="24"/>
          <w:szCs w:val="24"/>
        </w:rPr>
        <w:t xml:space="preserve"> </w:t>
      </w:r>
      <w:r w:rsidR="00AA1D30">
        <w:rPr>
          <w:rFonts w:ascii="Arial" w:hAnsi="Arial" w:cs="Arial"/>
          <w:sz w:val="24"/>
          <w:szCs w:val="24"/>
        </w:rPr>
        <w:t xml:space="preserve">(PEHS faculty), </w:t>
      </w:r>
      <w:proofErr w:type="spellStart"/>
      <w:r w:rsidR="00AA1D30">
        <w:rPr>
          <w:rFonts w:ascii="Arial" w:hAnsi="Arial" w:cs="Arial"/>
          <w:sz w:val="24"/>
          <w:szCs w:val="24"/>
        </w:rPr>
        <w:t>Porcia</w:t>
      </w:r>
      <w:proofErr w:type="spellEnd"/>
      <w:r w:rsidR="00AA1D30">
        <w:rPr>
          <w:rFonts w:ascii="Arial" w:hAnsi="Arial" w:cs="Arial"/>
          <w:sz w:val="24"/>
          <w:szCs w:val="24"/>
        </w:rPr>
        <w:t xml:space="preserve"> Lindsey (PEHS faculty), </w:t>
      </w:r>
      <w:proofErr w:type="spellStart"/>
      <w:r w:rsidR="00AA1D30">
        <w:rPr>
          <w:rFonts w:ascii="Arial" w:hAnsi="Arial" w:cs="Arial"/>
          <w:sz w:val="24"/>
          <w:szCs w:val="24"/>
        </w:rPr>
        <w:t>Miquel</w:t>
      </w:r>
      <w:proofErr w:type="spellEnd"/>
      <w:r w:rsidR="00AA1D30">
        <w:rPr>
          <w:rFonts w:ascii="Arial" w:hAnsi="Arial" w:cs="Arial"/>
          <w:sz w:val="24"/>
          <w:szCs w:val="24"/>
        </w:rPr>
        <w:t xml:space="preserve"> Ortiz (PEHS student), Kelly Sierra, RD, (SBHC/Loyola), Garry </w:t>
      </w:r>
      <w:proofErr w:type="spellStart"/>
      <w:r w:rsidR="00AA1D30">
        <w:rPr>
          <w:rFonts w:ascii="Arial" w:hAnsi="Arial" w:cs="Arial"/>
          <w:sz w:val="24"/>
          <w:szCs w:val="24"/>
        </w:rPr>
        <w:t>Sigman</w:t>
      </w:r>
      <w:proofErr w:type="spellEnd"/>
      <w:r w:rsidR="00AA1D30">
        <w:rPr>
          <w:rFonts w:ascii="Arial" w:hAnsi="Arial" w:cs="Arial"/>
          <w:sz w:val="24"/>
          <w:szCs w:val="24"/>
        </w:rPr>
        <w:t xml:space="preserve">, MD (SBHC/Loyola), Breanna Winfrey (PEHS student), Joanne </w:t>
      </w:r>
      <w:proofErr w:type="spellStart"/>
      <w:r w:rsidR="00AA1D30">
        <w:rPr>
          <w:rFonts w:ascii="Arial" w:hAnsi="Arial" w:cs="Arial"/>
          <w:sz w:val="24"/>
          <w:szCs w:val="24"/>
        </w:rPr>
        <w:t>Kouba</w:t>
      </w:r>
      <w:proofErr w:type="spellEnd"/>
      <w:r w:rsidR="00AA1D30">
        <w:rPr>
          <w:rFonts w:ascii="Arial" w:hAnsi="Arial" w:cs="Arial"/>
          <w:sz w:val="24"/>
          <w:szCs w:val="24"/>
        </w:rPr>
        <w:t xml:space="preserve">, PhD, RD (SBHC/Loyola). </w:t>
      </w:r>
    </w:p>
    <w:p w:rsidR="00C20EA3" w:rsidRDefault="00C20EA3" w:rsidP="00FB3D26">
      <w:pPr>
        <w:spacing w:after="0"/>
        <w:rPr>
          <w:rFonts w:ascii="Arial" w:hAnsi="Arial" w:cs="Arial"/>
          <w:sz w:val="24"/>
          <w:szCs w:val="24"/>
        </w:rPr>
      </w:pPr>
    </w:p>
    <w:p w:rsidR="00AA1D30" w:rsidRDefault="00AA1D30" w:rsidP="0071586A">
      <w:pPr>
        <w:pStyle w:val="ListParagraph"/>
        <w:numPr>
          <w:ilvl w:val="0"/>
          <w:numId w:val="2"/>
        </w:numPr>
        <w:rPr>
          <w:rFonts w:ascii="Arial" w:hAnsi="Arial" w:cs="Arial"/>
          <w:sz w:val="24"/>
          <w:szCs w:val="24"/>
        </w:rPr>
      </w:pPr>
      <w:r>
        <w:rPr>
          <w:rFonts w:ascii="Arial" w:hAnsi="Arial" w:cs="Arial"/>
          <w:sz w:val="24"/>
          <w:szCs w:val="24"/>
          <w:u w:val="single"/>
        </w:rPr>
        <w:t>Welcome and Introductions</w:t>
      </w:r>
      <w:r>
        <w:rPr>
          <w:rFonts w:ascii="Arial" w:hAnsi="Arial" w:cs="Arial"/>
          <w:sz w:val="24"/>
          <w:szCs w:val="24"/>
        </w:rPr>
        <w:t xml:space="preserve">.  Dr. </w:t>
      </w:r>
      <w:proofErr w:type="spellStart"/>
      <w:r>
        <w:rPr>
          <w:rFonts w:ascii="Arial" w:hAnsi="Arial" w:cs="Arial"/>
          <w:sz w:val="24"/>
          <w:szCs w:val="24"/>
        </w:rPr>
        <w:t>Kouba</w:t>
      </w:r>
      <w:proofErr w:type="spellEnd"/>
      <w:r>
        <w:rPr>
          <w:rFonts w:ascii="Arial" w:hAnsi="Arial" w:cs="Arial"/>
          <w:sz w:val="24"/>
          <w:szCs w:val="24"/>
        </w:rPr>
        <w:t xml:space="preserve"> welcomed everyone to the first meeting of the Proviso East High School Wellness Committee.  Everyone introduced themselves.  It was noted that representation of students, PEHS faculty, food service department, and the Loyola school based health center is wonderful</w:t>
      </w:r>
      <w:r w:rsidR="004B107D">
        <w:rPr>
          <w:rFonts w:ascii="Arial" w:hAnsi="Arial" w:cs="Arial"/>
          <w:sz w:val="24"/>
          <w:szCs w:val="24"/>
        </w:rPr>
        <w:t xml:space="preserve">.  Joanne asked those present to think of other people that should also be part of this group.  One parent had offered to attend but could not make it at the last minute. She plans to participate in the future. Additional parent members would be ideal.  People who are part of this group should be familiar with Proviso East High School, interested in health, and have time to commit.  Any suggestions about other members should be forwarded to Ms. </w:t>
      </w:r>
      <w:proofErr w:type="spellStart"/>
      <w:r w:rsidR="004B107D">
        <w:rPr>
          <w:rFonts w:ascii="Arial" w:hAnsi="Arial" w:cs="Arial"/>
          <w:sz w:val="24"/>
          <w:szCs w:val="24"/>
        </w:rPr>
        <w:t>LaPorte</w:t>
      </w:r>
      <w:proofErr w:type="spellEnd"/>
      <w:r w:rsidR="004B107D">
        <w:rPr>
          <w:rFonts w:ascii="Arial" w:hAnsi="Arial" w:cs="Arial"/>
          <w:sz w:val="24"/>
          <w:szCs w:val="24"/>
        </w:rPr>
        <w:t xml:space="preserve"> or </w:t>
      </w:r>
      <w:proofErr w:type="spellStart"/>
      <w:r w:rsidR="004B107D">
        <w:rPr>
          <w:rFonts w:ascii="Arial" w:hAnsi="Arial" w:cs="Arial"/>
          <w:sz w:val="24"/>
          <w:szCs w:val="24"/>
        </w:rPr>
        <w:t>Kouba</w:t>
      </w:r>
      <w:proofErr w:type="spellEnd"/>
      <w:r w:rsidR="004B107D">
        <w:rPr>
          <w:rFonts w:ascii="Arial" w:hAnsi="Arial" w:cs="Arial"/>
          <w:sz w:val="24"/>
          <w:szCs w:val="24"/>
        </w:rPr>
        <w:t>.  Everyone received a packet of introductory materials.</w:t>
      </w:r>
    </w:p>
    <w:p w:rsidR="004B107D" w:rsidRDefault="004B107D" w:rsidP="0071586A">
      <w:pPr>
        <w:pStyle w:val="ListParagraph"/>
        <w:numPr>
          <w:ilvl w:val="0"/>
          <w:numId w:val="2"/>
        </w:numPr>
        <w:rPr>
          <w:rFonts w:ascii="Arial" w:hAnsi="Arial" w:cs="Arial"/>
          <w:sz w:val="24"/>
          <w:szCs w:val="24"/>
        </w:rPr>
      </w:pPr>
      <w:r>
        <w:rPr>
          <w:rFonts w:ascii="Arial" w:hAnsi="Arial" w:cs="Arial"/>
          <w:sz w:val="24"/>
          <w:szCs w:val="24"/>
          <w:u w:val="single"/>
        </w:rPr>
        <w:t>Overview of School Wellness Policy and Committees</w:t>
      </w:r>
      <w:r>
        <w:rPr>
          <w:rFonts w:ascii="Arial" w:hAnsi="Arial" w:cs="Arial"/>
          <w:sz w:val="24"/>
          <w:szCs w:val="24"/>
        </w:rPr>
        <w:t xml:space="preserve">:  The Child Nutrition Reauthorization Act of 2004 established the requirement that all school districts in the United States have a school wellness policy. In 2007, School Wellness Committees that develop and implement goals related to the wellness policy were required.  The main focus is improving the nutrition and physical activity environment of schools.  Childhood obesity has captured the attention of the parents, </w:t>
      </w:r>
      <w:proofErr w:type="gramStart"/>
      <w:r>
        <w:rPr>
          <w:rFonts w:ascii="Arial" w:hAnsi="Arial" w:cs="Arial"/>
          <w:sz w:val="24"/>
          <w:szCs w:val="24"/>
        </w:rPr>
        <w:t>teachers</w:t>
      </w:r>
      <w:proofErr w:type="gramEnd"/>
      <w:r>
        <w:rPr>
          <w:rFonts w:ascii="Arial" w:hAnsi="Arial" w:cs="Arial"/>
          <w:sz w:val="24"/>
          <w:szCs w:val="24"/>
        </w:rPr>
        <w:t xml:space="preserve">, health care professionals and the public.  A brief overview of the requirements of the federal requirements was provided by Joanne </w:t>
      </w:r>
      <w:proofErr w:type="spellStart"/>
      <w:r>
        <w:rPr>
          <w:rFonts w:ascii="Arial" w:hAnsi="Arial" w:cs="Arial"/>
          <w:sz w:val="24"/>
          <w:szCs w:val="24"/>
        </w:rPr>
        <w:t>Kouba</w:t>
      </w:r>
      <w:proofErr w:type="spellEnd"/>
      <w:r>
        <w:rPr>
          <w:rFonts w:ascii="Arial" w:hAnsi="Arial" w:cs="Arial"/>
          <w:sz w:val="24"/>
          <w:szCs w:val="24"/>
        </w:rPr>
        <w:t>.</w:t>
      </w:r>
    </w:p>
    <w:p w:rsidR="00AA1D30" w:rsidRPr="00543DED" w:rsidRDefault="00543DED" w:rsidP="00543DED">
      <w:pPr>
        <w:pStyle w:val="ListParagraph"/>
        <w:numPr>
          <w:ilvl w:val="0"/>
          <w:numId w:val="2"/>
        </w:numPr>
        <w:rPr>
          <w:rFonts w:ascii="Arial" w:hAnsi="Arial" w:cs="Arial"/>
          <w:sz w:val="24"/>
          <w:szCs w:val="24"/>
        </w:rPr>
      </w:pPr>
      <w:r>
        <w:rPr>
          <w:rFonts w:ascii="Arial" w:hAnsi="Arial" w:cs="Arial"/>
          <w:sz w:val="24"/>
          <w:szCs w:val="24"/>
          <w:u w:val="single"/>
        </w:rPr>
        <w:t>School Health and Wellness Assessment:</w:t>
      </w:r>
      <w:r>
        <w:rPr>
          <w:rFonts w:ascii="Arial" w:hAnsi="Arial" w:cs="Arial"/>
          <w:sz w:val="24"/>
          <w:szCs w:val="24"/>
        </w:rPr>
        <w:t xml:space="preserve">  The </w:t>
      </w:r>
      <w:r w:rsidRPr="00543DED">
        <w:rPr>
          <w:rFonts w:ascii="Arial" w:hAnsi="Arial" w:cs="Arial"/>
          <w:i/>
          <w:sz w:val="24"/>
          <w:szCs w:val="24"/>
        </w:rPr>
        <w:t>Alliance for a Healthier Generation</w:t>
      </w:r>
      <w:r>
        <w:rPr>
          <w:rFonts w:ascii="Arial" w:hAnsi="Arial" w:cs="Arial"/>
          <w:i/>
          <w:sz w:val="24"/>
          <w:szCs w:val="24"/>
        </w:rPr>
        <w:t xml:space="preserve">, </w:t>
      </w:r>
    </w:p>
    <w:p w:rsidR="00543DED" w:rsidRDefault="00543DED" w:rsidP="00543DED">
      <w:pPr>
        <w:pStyle w:val="ListParagraph"/>
        <w:ind w:left="540"/>
        <w:rPr>
          <w:rFonts w:ascii="Arial" w:hAnsi="Arial" w:cs="Arial"/>
          <w:sz w:val="24"/>
          <w:szCs w:val="24"/>
        </w:rPr>
      </w:pPr>
      <w:proofErr w:type="gramStart"/>
      <w:r>
        <w:rPr>
          <w:rFonts w:ascii="Arial" w:hAnsi="Arial" w:cs="Arial"/>
          <w:sz w:val="24"/>
          <w:szCs w:val="24"/>
        </w:rPr>
        <w:t>sponsored</w:t>
      </w:r>
      <w:proofErr w:type="gramEnd"/>
      <w:r>
        <w:rPr>
          <w:rFonts w:ascii="Arial" w:hAnsi="Arial" w:cs="Arial"/>
          <w:sz w:val="24"/>
          <w:szCs w:val="24"/>
        </w:rPr>
        <w:t xml:space="preserve"> by the Bill Clinton Foundation, provides resources on school wellness available for no cost and on-line.  The first step is an assessment.  Student members, teachers and Mr. Carter volunteered to work with Joanne K. during lunch periods to complete this assessment.  The results should help in establishing goals and project for the coming years.</w:t>
      </w:r>
    </w:p>
    <w:p w:rsidR="001E5A22" w:rsidRPr="001E5A22" w:rsidRDefault="00543DED" w:rsidP="00543DED">
      <w:pPr>
        <w:pStyle w:val="ListParagraph"/>
        <w:numPr>
          <w:ilvl w:val="0"/>
          <w:numId w:val="2"/>
        </w:numPr>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Goals and Objectives.</w:t>
      </w:r>
      <w:r>
        <w:rPr>
          <w:rFonts w:ascii="Arial" w:hAnsi="Arial" w:cs="Arial"/>
          <w:sz w:val="24"/>
          <w:szCs w:val="24"/>
        </w:rPr>
        <w:t xml:space="preserve">  Members discussed various ideas for improving the PEHS environment related to health and nutrition.  Madly Espinoza, Hector Blanco, </w:t>
      </w:r>
      <w:proofErr w:type="spellStart"/>
      <w:r>
        <w:rPr>
          <w:rFonts w:ascii="Arial" w:hAnsi="Arial" w:cs="Arial"/>
          <w:sz w:val="24"/>
          <w:szCs w:val="24"/>
        </w:rPr>
        <w:t>Shiandrell</w:t>
      </w:r>
      <w:proofErr w:type="spellEnd"/>
      <w:r w:rsidR="000E5206">
        <w:rPr>
          <w:rFonts w:ascii="Arial" w:hAnsi="Arial" w:cs="Arial"/>
          <w:sz w:val="24"/>
          <w:szCs w:val="24"/>
        </w:rPr>
        <w:t xml:space="preserve"> Davis</w:t>
      </w:r>
      <w:r>
        <w:rPr>
          <w:rFonts w:ascii="Arial" w:hAnsi="Arial" w:cs="Arial"/>
          <w:sz w:val="24"/>
          <w:szCs w:val="24"/>
        </w:rPr>
        <w:t xml:space="preserve"> and Breanna</w:t>
      </w:r>
      <w:r w:rsidR="000E5206">
        <w:rPr>
          <w:rFonts w:ascii="Arial" w:hAnsi="Arial" w:cs="Arial"/>
          <w:sz w:val="24"/>
          <w:szCs w:val="24"/>
        </w:rPr>
        <w:t xml:space="preserve"> Winfrey </w:t>
      </w:r>
      <w:r>
        <w:rPr>
          <w:rFonts w:ascii="Arial" w:hAnsi="Arial" w:cs="Arial"/>
          <w:sz w:val="24"/>
          <w:szCs w:val="24"/>
        </w:rPr>
        <w:t>spoke about the benefits they have gained from participation in Lunch Bunch including both information and the ability to experience new and healthy foods</w:t>
      </w:r>
      <w:r w:rsidR="000E5206">
        <w:rPr>
          <w:rFonts w:ascii="Arial" w:hAnsi="Arial" w:cs="Arial"/>
          <w:sz w:val="24"/>
          <w:szCs w:val="24"/>
        </w:rPr>
        <w:t xml:space="preserve">.  Incorporating these foods into the cafeteria menu by offering sample for taste testing was discussed. </w:t>
      </w:r>
    </w:p>
    <w:p w:rsidR="001E5A22" w:rsidRDefault="001E5A22" w:rsidP="001E5A22">
      <w:pPr>
        <w:pStyle w:val="ListParagraph"/>
        <w:ind w:left="540"/>
        <w:rPr>
          <w:rFonts w:ascii="Arial" w:hAnsi="Arial" w:cs="Arial"/>
          <w:sz w:val="24"/>
          <w:szCs w:val="24"/>
        </w:rPr>
      </w:pPr>
    </w:p>
    <w:p w:rsidR="001E5A22" w:rsidRDefault="000E5206" w:rsidP="001E5A22">
      <w:pPr>
        <w:pStyle w:val="ListParagraph"/>
        <w:ind w:left="540"/>
        <w:rPr>
          <w:rFonts w:ascii="Arial" w:hAnsi="Arial" w:cs="Arial"/>
          <w:sz w:val="24"/>
          <w:szCs w:val="24"/>
        </w:rPr>
      </w:pPr>
      <w:r>
        <w:rPr>
          <w:rFonts w:ascii="Arial" w:hAnsi="Arial" w:cs="Arial"/>
          <w:sz w:val="24"/>
          <w:szCs w:val="24"/>
        </w:rPr>
        <w:t xml:space="preserve">Mr. Carter reviewed some updates of the National School Lunch and Breakfast programs.  Several members noted that this information is not known to students and parents. </w:t>
      </w:r>
      <w:r w:rsidR="001E5A22">
        <w:rPr>
          <w:rFonts w:ascii="Arial" w:hAnsi="Arial" w:cs="Arial"/>
          <w:sz w:val="24"/>
          <w:szCs w:val="24"/>
        </w:rPr>
        <w:t xml:space="preserve">Mr. Carter mentioned the </w:t>
      </w:r>
      <w:proofErr w:type="spellStart"/>
      <w:r w:rsidR="001E5A22">
        <w:rPr>
          <w:rFonts w:ascii="Arial" w:hAnsi="Arial" w:cs="Arial"/>
          <w:sz w:val="24"/>
          <w:szCs w:val="24"/>
        </w:rPr>
        <w:t>Grab’N’Go</w:t>
      </w:r>
      <w:proofErr w:type="spellEnd"/>
      <w:r w:rsidR="001E5A22">
        <w:rPr>
          <w:rFonts w:ascii="Arial" w:hAnsi="Arial" w:cs="Arial"/>
          <w:sz w:val="24"/>
          <w:szCs w:val="24"/>
        </w:rPr>
        <w:t xml:space="preserve"> breakfast program, which has been successful, and a possible </w:t>
      </w:r>
      <w:proofErr w:type="spellStart"/>
      <w:r w:rsidR="001E5A22">
        <w:rPr>
          <w:rFonts w:ascii="Arial" w:hAnsi="Arial" w:cs="Arial"/>
          <w:sz w:val="24"/>
          <w:szCs w:val="24"/>
        </w:rPr>
        <w:t>Grab’N’Go</w:t>
      </w:r>
      <w:proofErr w:type="spellEnd"/>
      <w:r w:rsidR="001E5A22">
        <w:rPr>
          <w:rFonts w:ascii="Arial" w:hAnsi="Arial" w:cs="Arial"/>
          <w:sz w:val="24"/>
          <w:szCs w:val="24"/>
        </w:rPr>
        <w:t xml:space="preserve"> salad option for lunch. This is pending funding through the Allen grant, which was submitted in December.</w:t>
      </w:r>
    </w:p>
    <w:p w:rsidR="001E5A22" w:rsidRPr="000E5206" w:rsidRDefault="001E5A22" w:rsidP="001E5A22">
      <w:pPr>
        <w:pStyle w:val="ListParagraph"/>
        <w:ind w:left="540"/>
        <w:rPr>
          <w:rFonts w:ascii="Arial" w:hAnsi="Arial" w:cs="Arial"/>
          <w:sz w:val="24"/>
          <w:szCs w:val="24"/>
          <w:u w:val="single"/>
        </w:rPr>
      </w:pPr>
    </w:p>
    <w:p w:rsidR="001E5A22" w:rsidRDefault="001E5A22" w:rsidP="001E5A22">
      <w:pPr>
        <w:pStyle w:val="ListParagraph"/>
        <w:ind w:left="540"/>
        <w:rPr>
          <w:rFonts w:ascii="Arial" w:hAnsi="Arial" w:cs="Arial"/>
          <w:sz w:val="24"/>
          <w:szCs w:val="24"/>
        </w:rPr>
      </w:pPr>
      <w:r>
        <w:rPr>
          <w:rFonts w:ascii="Arial" w:hAnsi="Arial" w:cs="Arial"/>
          <w:sz w:val="24"/>
          <w:szCs w:val="24"/>
        </w:rPr>
        <w:t>The p</w:t>
      </w:r>
      <w:r w:rsidR="000E5206">
        <w:rPr>
          <w:rFonts w:ascii="Arial" w:hAnsi="Arial" w:cs="Arial"/>
          <w:sz w:val="24"/>
          <w:szCs w:val="24"/>
        </w:rPr>
        <w:t xml:space="preserve">hysical education teachers spoke about general lack of nutrition knowledge among students particularly related to snacks, beverages, fueling athletic performance. Dr. </w:t>
      </w:r>
      <w:proofErr w:type="spellStart"/>
      <w:r w:rsidR="000E5206">
        <w:rPr>
          <w:rFonts w:ascii="Arial" w:hAnsi="Arial" w:cs="Arial"/>
          <w:sz w:val="24"/>
          <w:szCs w:val="24"/>
        </w:rPr>
        <w:t>Sigman</w:t>
      </w:r>
      <w:proofErr w:type="spellEnd"/>
      <w:r w:rsidR="000E5206">
        <w:rPr>
          <w:rFonts w:ascii="Arial" w:hAnsi="Arial" w:cs="Arial"/>
          <w:sz w:val="24"/>
          <w:szCs w:val="24"/>
        </w:rPr>
        <w:t xml:space="preserve"> suggested including other physical activity options for all students and families. </w:t>
      </w:r>
    </w:p>
    <w:p w:rsidR="001E5A22" w:rsidRDefault="001E5A22" w:rsidP="001E5A22">
      <w:pPr>
        <w:pStyle w:val="ListParagraph"/>
        <w:ind w:left="540"/>
        <w:rPr>
          <w:rFonts w:ascii="Arial" w:hAnsi="Arial" w:cs="Arial"/>
          <w:sz w:val="24"/>
          <w:szCs w:val="24"/>
        </w:rPr>
      </w:pPr>
    </w:p>
    <w:p w:rsidR="001E5A22" w:rsidRDefault="001E5A22" w:rsidP="001E5A22">
      <w:pPr>
        <w:pStyle w:val="ListParagraph"/>
        <w:ind w:left="54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LaPorte</w:t>
      </w:r>
      <w:proofErr w:type="spellEnd"/>
      <w:r>
        <w:rPr>
          <w:rFonts w:ascii="Arial" w:hAnsi="Arial" w:cs="Arial"/>
          <w:sz w:val="24"/>
          <w:szCs w:val="24"/>
        </w:rPr>
        <w:t>, who coordinates community services projects at PEHS, discussed the PEHS Community Garden which will start this spring using space made available by the Reuse Depot just south of PEHS. PEHS students will be able to work in the garden for their community service hours, gain skills in gardening and</w:t>
      </w:r>
    </w:p>
    <w:p w:rsidR="001E5A22" w:rsidRDefault="001E5A22" w:rsidP="001E5A22">
      <w:pPr>
        <w:pStyle w:val="ListParagraph"/>
        <w:ind w:left="540"/>
        <w:rPr>
          <w:rFonts w:ascii="Arial" w:hAnsi="Arial" w:cs="Arial"/>
          <w:sz w:val="24"/>
          <w:szCs w:val="24"/>
        </w:rPr>
      </w:pPr>
      <w:proofErr w:type="gramStart"/>
      <w:r>
        <w:rPr>
          <w:rFonts w:ascii="Arial" w:hAnsi="Arial" w:cs="Arial"/>
          <w:sz w:val="24"/>
          <w:szCs w:val="24"/>
        </w:rPr>
        <w:t>physical</w:t>
      </w:r>
      <w:proofErr w:type="gramEnd"/>
      <w:r>
        <w:rPr>
          <w:rFonts w:ascii="Arial" w:hAnsi="Arial" w:cs="Arial"/>
          <w:sz w:val="24"/>
          <w:szCs w:val="24"/>
        </w:rPr>
        <w:t xml:space="preserve"> activity.  The Wellness Committee should partner with this effort as a way to encourage healthy food choices.</w:t>
      </w:r>
    </w:p>
    <w:p w:rsidR="001E5A22" w:rsidRDefault="001E5A22" w:rsidP="001E5A22">
      <w:pPr>
        <w:pStyle w:val="ListParagraph"/>
        <w:ind w:left="540"/>
        <w:rPr>
          <w:rFonts w:ascii="Arial" w:hAnsi="Arial" w:cs="Arial"/>
          <w:sz w:val="24"/>
          <w:szCs w:val="24"/>
        </w:rPr>
      </w:pPr>
    </w:p>
    <w:p w:rsidR="001E5A22" w:rsidRDefault="000E5206" w:rsidP="001E5A22">
      <w:pPr>
        <w:pStyle w:val="ListParagraph"/>
        <w:ind w:left="540"/>
        <w:rPr>
          <w:rFonts w:ascii="Arial" w:hAnsi="Arial" w:cs="Arial"/>
          <w:sz w:val="24"/>
          <w:szCs w:val="24"/>
        </w:rPr>
      </w:pPr>
      <w:r>
        <w:rPr>
          <w:rFonts w:ascii="Arial" w:hAnsi="Arial" w:cs="Arial"/>
          <w:sz w:val="24"/>
          <w:szCs w:val="24"/>
        </w:rPr>
        <w:t xml:space="preserve">Family involvement and increased publicity/marketing related to wellness initiatives were noted as important for success.  Dr. Hatchett encouraged policy, systems and environmental changes to make healthy options the easiest choice.  </w:t>
      </w:r>
      <w:r w:rsidR="001E5A22">
        <w:rPr>
          <w:rFonts w:ascii="Arial" w:hAnsi="Arial" w:cs="Arial"/>
          <w:sz w:val="24"/>
          <w:szCs w:val="24"/>
        </w:rPr>
        <w:t xml:space="preserve">Other ideas included coordinating new recipe development with the foods classes and teachers using a cooking competition format, non-food fundraisers.  </w:t>
      </w:r>
    </w:p>
    <w:p w:rsidR="001E5A22" w:rsidRDefault="001E5A22" w:rsidP="001E5A22">
      <w:pPr>
        <w:pStyle w:val="ListParagraph"/>
        <w:ind w:left="540"/>
        <w:rPr>
          <w:rFonts w:ascii="Arial" w:hAnsi="Arial" w:cs="Arial"/>
          <w:sz w:val="24"/>
          <w:szCs w:val="24"/>
        </w:rPr>
      </w:pPr>
    </w:p>
    <w:p w:rsidR="000E5206" w:rsidRPr="000E5206" w:rsidRDefault="000E5206" w:rsidP="001E5A22">
      <w:pPr>
        <w:pStyle w:val="ListParagraph"/>
        <w:numPr>
          <w:ilvl w:val="0"/>
          <w:numId w:val="2"/>
        </w:numPr>
        <w:rPr>
          <w:rFonts w:ascii="Arial" w:hAnsi="Arial" w:cs="Arial"/>
          <w:sz w:val="24"/>
          <w:szCs w:val="24"/>
          <w:u w:val="single"/>
        </w:rPr>
      </w:pPr>
      <w:r w:rsidRPr="000E5206">
        <w:rPr>
          <w:rFonts w:ascii="Arial" w:hAnsi="Arial" w:cs="Arial"/>
          <w:sz w:val="24"/>
          <w:szCs w:val="24"/>
          <w:u w:val="single"/>
        </w:rPr>
        <w:t>Proviso Partners for Health.</w:t>
      </w:r>
      <w:r>
        <w:rPr>
          <w:rFonts w:ascii="Arial" w:hAnsi="Arial" w:cs="Arial"/>
          <w:sz w:val="24"/>
          <w:szCs w:val="24"/>
        </w:rPr>
        <w:t xml:space="preserve">  Lena</w:t>
      </w:r>
      <w:r w:rsidR="001E5A22">
        <w:rPr>
          <w:rFonts w:ascii="Arial" w:hAnsi="Arial" w:cs="Arial"/>
          <w:sz w:val="24"/>
          <w:szCs w:val="24"/>
        </w:rPr>
        <w:t xml:space="preserve"> Hatchett discussed a new coalition formed last fall with 30+ community partners from Proviso Township agencies including schools, day care, corner stores, churches, park districts and more. Proviso Partners for Health was initiated to work on obesity prevention at a community level with support from the Consortium to Lower Obesity in Chicago Children, Cook County Department of Public Health and United Way.  Ms. </w:t>
      </w:r>
      <w:proofErr w:type="spellStart"/>
      <w:r w:rsidR="001E5A22">
        <w:rPr>
          <w:rFonts w:ascii="Arial" w:hAnsi="Arial" w:cs="Arial"/>
          <w:sz w:val="24"/>
          <w:szCs w:val="24"/>
        </w:rPr>
        <w:t>LaPorte</w:t>
      </w:r>
      <w:proofErr w:type="spellEnd"/>
      <w:r w:rsidR="001E5A22">
        <w:rPr>
          <w:rFonts w:ascii="Arial" w:hAnsi="Arial" w:cs="Arial"/>
          <w:sz w:val="24"/>
          <w:szCs w:val="24"/>
        </w:rPr>
        <w:t xml:space="preserve">, Dr. </w:t>
      </w:r>
      <w:proofErr w:type="spellStart"/>
      <w:r w:rsidR="001E5A22">
        <w:rPr>
          <w:rFonts w:ascii="Arial" w:hAnsi="Arial" w:cs="Arial"/>
          <w:sz w:val="24"/>
          <w:szCs w:val="24"/>
        </w:rPr>
        <w:t>Sigman</w:t>
      </w:r>
      <w:proofErr w:type="spellEnd"/>
      <w:r w:rsidR="001E5A22">
        <w:rPr>
          <w:rFonts w:ascii="Arial" w:hAnsi="Arial" w:cs="Arial"/>
          <w:sz w:val="24"/>
          <w:szCs w:val="24"/>
        </w:rPr>
        <w:t xml:space="preserve"> and Joanne K have been involved. Members of the committee are welcome to attend meetings as well.  The next meeting of this group is Saturday, March 28, 2015 at Loyola Health Sciences campus, Maywood, IL.</w:t>
      </w:r>
    </w:p>
    <w:p w:rsidR="00803A8D" w:rsidRPr="00892D67" w:rsidRDefault="001E5A22" w:rsidP="001250CF">
      <w:pPr>
        <w:rPr>
          <w:rFonts w:ascii="Arial" w:hAnsi="Arial" w:cs="Arial"/>
          <w:sz w:val="24"/>
          <w:szCs w:val="24"/>
        </w:rPr>
      </w:pPr>
      <w:r>
        <w:rPr>
          <w:rFonts w:ascii="Arial" w:hAnsi="Arial" w:cs="Arial"/>
          <w:sz w:val="24"/>
          <w:szCs w:val="24"/>
        </w:rPr>
        <w:t>The meeting started at 12</w:t>
      </w:r>
      <w:r w:rsidR="00FB3D26" w:rsidRPr="00892D67">
        <w:rPr>
          <w:rFonts w:ascii="Arial" w:hAnsi="Arial" w:cs="Arial"/>
          <w:sz w:val="24"/>
          <w:szCs w:val="24"/>
        </w:rPr>
        <w:t>:00 pm</w:t>
      </w:r>
      <w:r w:rsidR="00803A8D" w:rsidRPr="00892D67">
        <w:rPr>
          <w:rFonts w:ascii="Arial" w:hAnsi="Arial" w:cs="Arial"/>
          <w:sz w:val="24"/>
          <w:szCs w:val="24"/>
        </w:rPr>
        <w:t xml:space="preserve"> and conclu</w:t>
      </w:r>
      <w:r w:rsidR="001959CC" w:rsidRPr="00892D67">
        <w:rPr>
          <w:rFonts w:ascii="Arial" w:hAnsi="Arial" w:cs="Arial"/>
          <w:sz w:val="24"/>
          <w:szCs w:val="24"/>
        </w:rPr>
        <w:t>ded at</w:t>
      </w:r>
      <w:r w:rsidR="00176B84" w:rsidRPr="00892D67">
        <w:rPr>
          <w:rFonts w:ascii="Arial" w:hAnsi="Arial" w:cs="Arial"/>
          <w:sz w:val="24"/>
          <w:szCs w:val="24"/>
        </w:rPr>
        <w:t xml:space="preserve"> </w:t>
      </w:r>
      <w:r>
        <w:rPr>
          <w:rFonts w:ascii="Arial" w:hAnsi="Arial" w:cs="Arial"/>
          <w:sz w:val="24"/>
          <w:szCs w:val="24"/>
        </w:rPr>
        <w:t>1</w:t>
      </w:r>
      <w:r w:rsidR="001959CC" w:rsidRPr="00892D67">
        <w:rPr>
          <w:rFonts w:ascii="Arial" w:hAnsi="Arial" w:cs="Arial"/>
          <w:sz w:val="24"/>
          <w:szCs w:val="24"/>
        </w:rPr>
        <w:t>:</w:t>
      </w:r>
      <w:r>
        <w:rPr>
          <w:rFonts w:ascii="Arial" w:hAnsi="Arial" w:cs="Arial"/>
          <w:sz w:val="24"/>
          <w:szCs w:val="24"/>
        </w:rPr>
        <w:t>10</w:t>
      </w:r>
      <w:r w:rsidR="001959CC" w:rsidRPr="00892D67">
        <w:rPr>
          <w:rFonts w:ascii="Arial" w:hAnsi="Arial" w:cs="Arial"/>
          <w:sz w:val="24"/>
          <w:szCs w:val="24"/>
        </w:rPr>
        <w:t xml:space="preserve"> </w:t>
      </w:r>
      <w:r w:rsidR="00803A8D" w:rsidRPr="00892D67">
        <w:rPr>
          <w:rFonts w:ascii="Arial" w:hAnsi="Arial" w:cs="Arial"/>
          <w:sz w:val="24"/>
          <w:szCs w:val="24"/>
        </w:rPr>
        <w:t>pm</w:t>
      </w:r>
      <w:r w:rsidR="00FB3D26" w:rsidRPr="00892D67">
        <w:rPr>
          <w:rFonts w:ascii="Arial" w:hAnsi="Arial" w:cs="Arial"/>
          <w:sz w:val="24"/>
          <w:szCs w:val="24"/>
        </w:rPr>
        <w:t xml:space="preserve"> </w:t>
      </w:r>
      <w:r>
        <w:rPr>
          <w:rFonts w:ascii="Arial" w:hAnsi="Arial" w:cs="Arial"/>
          <w:sz w:val="24"/>
          <w:szCs w:val="24"/>
        </w:rPr>
        <w:t>in Room 76, PEHS.  The next meeting is tentatively scheduled for Thursday, March 5, 3</w:t>
      </w:r>
      <w:r w:rsidRPr="001E5A22">
        <w:rPr>
          <w:rFonts w:ascii="Arial" w:hAnsi="Arial" w:cs="Arial"/>
          <w:sz w:val="24"/>
          <w:szCs w:val="24"/>
          <w:vertAlign w:val="superscript"/>
        </w:rPr>
        <w:t>rd</w:t>
      </w:r>
      <w:r>
        <w:rPr>
          <w:rFonts w:ascii="Arial" w:hAnsi="Arial" w:cs="Arial"/>
          <w:sz w:val="24"/>
          <w:szCs w:val="24"/>
        </w:rPr>
        <w:t xml:space="preserve"> period</w:t>
      </w:r>
      <w:r w:rsidR="00892D67" w:rsidRPr="00892D67">
        <w:rPr>
          <w:rFonts w:ascii="Arial" w:hAnsi="Arial" w:cs="Arial"/>
          <w:sz w:val="24"/>
          <w:szCs w:val="24"/>
        </w:rPr>
        <w:t>.</w:t>
      </w:r>
      <w:r w:rsidR="005A722E">
        <w:rPr>
          <w:rFonts w:ascii="Arial" w:hAnsi="Arial" w:cs="Arial"/>
          <w:sz w:val="24"/>
          <w:szCs w:val="24"/>
        </w:rPr>
        <w:t xml:space="preserve">  With everyone’s different schedules and lunch periods, it is not expected that everyone can attend every meeting.  That is fine. The committee’s work can still proceed with team work, coordination and good communications.  </w:t>
      </w:r>
    </w:p>
    <w:p w:rsidR="001250CF" w:rsidRPr="00892D67" w:rsidRDefault="001250CF" w:rsidP="00170F94">
      <w:pPr>
        <w:pStyle w:val="Heading2"/>
        <w:rPr>
          <w:rFonts w:ascii="Arial" w:hAnsi="Arial" w:cs="Arial"/>
          <w:sz w:val="24"/>
          <w:szCs w:val="24"/>
        </w:rPr>
      </w:pPr>
    </w:p>
    <w:p w:rsidR="001250CF" w:rsidRPr="00892D67" w:rsidRDefault="001250CF" w:rsidP="00170F94">
      <w:pPr>
        <w:pStyle w:val="Heading2"/>
        <w:rPr>
          <w:rFonts w:ascii="Arial" w:hAnsi="Arial" w:cs="Arial"/>
          <w:b w:val="0"/>
          <w:color w:val="auto"/>
          <w:sz w:val="24"/>
          <w:szCs w:val="24"/>
        </w:rPr>
      </w:pPr>
      <w:r w:rsidRPr="00892D67">
        <w:rPr>
          <w:rFonts w:ascii="Arial" w:hAnsi="Arial" w:cs="Arial"/>
          <w:b w:val="0"/>
          <w:color w:val="auto"/>
          <w:sz w:val="24"/>
          <w:szCs w:val="24"/>
        </w:rPr>
        <w:t>Respectfully Submitted,</w:t>
      </w:r>
    </w:p>
    <w:p w:rsidR="00523962" w:rsidRPr="00892D67" w:rsidRDefault="005A722E" w:rsidP="00170F94">
      <w:pPr>
        <w:pStyle w:val="Heading2"/>
        <w:rPr>
          <w:rFonts w:ascii="Arial" w:hAnsi="Arial" w:cs="Arial"/>
          <w:color w:val="auto"/>
          <w:sz w:val="24"/>
          <w:szCs w:val="24"/>
        </w:rPr>
      </w:pPr>
      <w:r>
        <w:rPr>
          <w:rFonts w:ascii="Arial" w:hAnsi="Arial" w:cs="Arial"/>
          <w:noProof/>
        </w:rPr>
        <w:drawing>
          <wp:inline distT="0" distB="0" distL="0" distR="0">
            <wp:extent cx="2222339" cy="830113"/>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203" cy="835665"/>
                    </a:xfrm>
                    <a:prstGeom prst="rect">
                      <a:avLst/>
                    </a:prstGeom>
                    <a:noFill/>
                    <a:ln>
                      <a:noFill/>
                    </a:ln>
                  </pic:spPr>
                </pic:pic>
              </a:graphicData>
            </a:graphic>
          </wp:inline>
        </w:drawing>
      </w:r>
    </w:p>
    <w:p w:rsidR="005A722E" w:rsidRDefault="005A722E" w:rsidP="00803A8D">
      <w:pPr>
        <w:pStyle w:val="ListParagraph"/>
        <w:spacing w:after="0"/>
        <w:ind w:left="0"/>
        <w:rPr>
          <w:rFonts w:ascii="Arial" w:hAnsi="Arial" w:cs="Arial"/>
        </w:rPr>
      </w:pPr>
      <w:r>
        <w:rPr>
          <w:rFonts w:ascii="Arial" w:hAnsi="Arial" w:cs="Arial"/>
        </w:rPr>
        <w:t xml:space="preserve">Joanne </w:t>
      </w:r>
      <w:proofErr w:type="spellStart"/>
      <w:r>
        <w:rPr>
          <w:rFonts w:ascii="Arial" w:hAnsi="Arial" w:cs="Arial"/>
        </w:rPr>
        <w:t>Kouba</w:t>
      </w:r>
      <w:proofErr w:type="spellEnd"/>
      <w:r>
        <w:rPr>
          <w:rFonts w:ascii="Arial" w:hAnsi="Arial" w:cs="Arial"/>
        </w:rPr>
        <w:t>, PhD, RDN LDN</w:t>
      </w:r>
    </w:p>
    <w:p w:rsidR="005A722E" w:rsidRDefault="005A722E" w:rsidP="00803A8D">
      <w:pPr>
        <w:pStyle w:val="ListParagraph"/>
        <w:spacing w:after="0"/>
        <w:ind w:left="0"/>
        <w:rPr>
          <w:rFonts w:ascii="Arial" w:hAnsi="Arial" w:cs="Arial"/>
        </w:rPr>
      </w:pPr>
      <w:r>
        <w:rPr>
          <w:rFonts w:ascii="Arial" w:hAnsi="Arial" w:cs="Arial"/>
        </w:rPr>
        <w:t>Registered Dietitian and Associate Professor</w:t>
      </w:r>
    </w:p>
    <w:p w:rsidR="005A722E" w:rsidRDefault="005A722E" w:rsidP="00803A8D">
      <w:pPr>
        <w:pStyle w:val="ListParagraph"/>
        <w:spacing w:after="0"/>
        <w:ind w:left="0"/>
        <w:rPr>
          <w:rFonts w:ascii="Arial" w:hAnsi="Arial" w:cs="Arial"/>
        </w:rPr>
      </w:pPr>
      <w:r>
        <w:rPr>
          <w:rFonts w:ascii="Arial" w:hAnsi="Arial" w:cs="Arial"/>
        </w:rPr>
        <w:t>Loyola University Chicago and PEHS School Based Health Center</w:t>
      </w:r>
    </w:p>
    <w:p w:rsidR="00523962" w:rsidRDefault="00523962" w:rsidP="00803A8D">
      <w:pPr>
        <w:pStyle w:val="ListParagraph"/>
        <w:spacing w:after="0"/>
        <w:ind w:left="0"/>
        <w:rPr>
          <w:rFonts w:ascii="Arial" w:hAnsi="Arial" w:cs="Arial"/>
        </w:rPr>
      </w:pPr>
    </w:p>
    <w:sectPr w:rsidR="00523962" w:rsidSect="00B905B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B9" w:rsidRDefault="004528B9" w:rsidP="00E50916">
      <w:pPr>
        <w:spacing w:after="0" w:line="240" w:lineRule="auto"/>
      </w:pPr>
      <w:r>
        <w:separator/>
      </w:r>
    </w:p>
  </w:endnote>
  <w:endnote w:type="continuationSeparator" w:id="0">
    <w:p w:rsidR="004528B9" w:rsidRDefault="004528B9" w:rsidP="00E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5" w:rsidRPr="005014D6" w:rsidRDefault="00543DED">
    <w:pPr>
      <w:pStyle w:val="Footer"/>
      <w:pBdr>
        <w:top w:val="thinThickSmallGap" w:sz="24" w:space="1" w:color="622423" w:themeColor="accent2" w:themeShade="7F"/>
      </w:pBdr>
      <w:rPr>
        <w:rFonts w:ascii="Arial" w:hAnsi="Arial" w:cs="Arial"/>
      </w:rPr>
    </w:pPr>
    <w:r>
      <w:rPr>
        <w:rFonts w:ascii="Arial" w:hAnsi="Arial" w:cs="Arial"/>
      </w:rPr>
      <w:t>PEHS School Wellness Committee</w:t>
    </w:r>
    <w:r w:rsidR="005E0E85" w:rsidRPr="005014D6">
      <w:rPr>
        <w:rFonts w:ascii="Arial" w:hAnsi="Arial" w:cs="Arial"/>
      </w:rPr>
      <w:t>—</w:t>
    </w:r>
    <w:r>
      <w:rPr>
        <w:rFonts w:ascii="Arial" w:hAnsi="Arial" w:cs="Arial"/>
      </w:rPr>
      <w:t>February 10</w:t>
    </w:r>
    <w:r w:rsidR="00892D67">
      <w:rPr>
        <w:rFonts w:ascii="Arial" w:hAnsi="Arial" w:cs="Arial"/>
      </w:rPr>
      <w:t>,</w:t>
    </w:r>
    <w:r w:rsidR="005E0E85" w:rsidRPr="005014D6">
      <w:rPr>
        <w:rFonts w:ascii="Arial" w:hAnsi="Arial" w:cs="Arial"/>
      </w:rPr>
      <w:t xml:space="preserve"> 201</w:t>
    </w:r>
    <w:r w:rsidR="00892D67">
      <w:rPr>
        <w:rFonts w:ascii="Arial" w:hAnsi="Arial" w:cs="Arial"/>
      </w:rPr>
      <w:t>5</w:t>
    </w:r>
    <w:r w:rsidR="005E0E85" w:rsidRPr="005014D6">
      <w:rPr>
        <w:rFonts w:ascii="Arial" w:hAnsi="Arial" w:cs="Arial"/>
      </w:rPr>
      <w:tab/>
    </w:r>
    <w:r w:rsidR="005E0E85" w:rsidRPr="005014D6">
      <w:rPr>
        <w:rFonts w:ascii="Arial" w:hAnsi="Arial" w:cs="Arial"/>
      </w:rPr>
      <w:tab/>
      <w:t xml:space="preserve">Page </w:t>
    </w:r>
    <w:r w:rsidR="00291CF6" w:rsidRPr="005014D6">
      <w:rPr>
        <w:rFonts w:ascii="Arial" w:hAnsi="Arial" w:cs="Arial"/>
      </w:rPr>
      <w:fldChar w:fldCharType="begin"/>
    </w:r>
    <w:r w:rsidR="005E0E85" w:rsidRPr="005014D6">
      <w:rPr>
        <w:rFonts w:ascii="Arial" w:hAnsi="Arial" w:cs="Arial"/>
      </w:rPr>
      <w:instrText xml:space="preserve"> PAGE   \* MERGEFORMAT </w:instrText>
    </w:r>
    <w:r w:rsidR="00291CF6" w:rsidRPr="005014D6">
      <w:rPr>
        <w:rFonts w:ascii="Arial" w:hAnsi="Arial" w:cs="Arial"/>
      </w:rPr>
      <w:fldChar w:fldCharType="separate"/>
    </w:r>
    <w:r w:rsidR="00C97C92">
      <w:rPr>
        <w:rFonts w:ascii="Arial" w:hAnsi="Arial" w:cs="Arial"/>
        <w:noProof/>
      </w:rPr>
      <w:t>1</w:t>
    </w:r>
    <w:r w:rsidR="00291CF6" w:rsidRPr="005014D6">
      <w:rPr>
        <w:rFonts w:ascii="Arial" w:hAnsi="Arial" w:cs="Arial"/>
      </w:rPr>
      <w:fldChar w:fldCharType="end"/>
    </w:r>
  </w:p>
  <w:p w:rsidR="005E0E85" w:rsidRDefault="005E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B9" w:rsidRDefault="004528B9" w:rsidP="00E50916">
      <w:pPr>
        <w:spacing w:after="0" w:line="240" w:lineRule="auto"/>
      </w:pPr>
      <w:r>
        <w:separator/>
      </w:r>
    </w:p>
  </w:footnote>
  <w:footnote w:type="continuationSeparator" w:id="0">
    <w:p w:rsidR="004528B9" w:rsidRDefault="004528B9" w:rsidP="00E50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65A30"/>
    <w:multiLevelType w:val="hybridMultilevel"/>
    <w:tmpl w:val="4746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57AE0"/>
    <w:multiLevelType w:val="hybridMultilevel"/>
    <w:tmpl w:val="7158D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58AF"/>
    <w:multiLevelType w:val="hybridMultilevel"/>
    <w:tmpl w:val="13922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CA2C7A"/>
    <w:multiLevelType w:val="hybridMultilevel"/>
    <w:tmpl w:val="077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25F95"/>
    <w:multiLevelType w:val="hybridMultilevel"/>
    <w:tmpl w:val="91F0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3369F"/>
    <w:multiLevelType w:val="hybridMultilevel"/>
    <w:tmpl w:val="DB5AAC2E"/>
    <w:lvl w:ilvl="0" w:tplc="0409000F">
      <w:start w:val="1"/>
      <w:numFmt w:val="decimal"/>
      <w:lvlText w:val="%1."/>
      <w:lvlJc w:val="left"/>
      <w:pPr>
        <w:ind w:left="540" w:hanging="360"/>
      </w:pPr>
      <w:rPr>
        <w:rFonts w:hint="default"/>
        <w:sz w:val="24"/>
        <w:szCs w:val="24"/>
        <w:u w:val="singl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7F7541"/>
    <w:multiLevelType w:val="hybridMultilevel"/>
    <w:tmpl w:val="533202FA"/>
    <w:lvl w:ilvl="0" w:tplc="291A2E8E">
      <w:start w:val="5"/>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2501C1E"/>
    <w:multiLevelType w:val="hybridMultilevel"/>
    <w:tmpl w:val="B0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82768"/>
    <w:multiLevelType w:val="hybridMultilevel"/>
    <w:tmpl w:val="047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941A5"/>
    <w:multiLevelType w:val="hybridMultilevel"/>
    <w:tmpl w:val="261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D0BB1"/>
    <w:multiLevelType w:val="hybridMultilevel"/>
    <w:tmpl w:val="6584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B65B2E"/>
    <w:multiLevelType w:val="hybridMultilevel"/>
    <w:tmpl w:val="EECCB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0"/>
  </w:num>
  <w:num w:numId="5">
    <w:abstractNumId w:val="5"/>
  </w:num>
  <w:num w:numId="6">
    <w:abstractNumId w:val="4"/>
  </w:num>
  <w:num w:numId="7">
    <w:abstractNumId w:val="8"/>
  </w:num>
  <w:num w:numId="8">
    <w:abstractNumId w:val="11"/>
  </w:num>
  <w:num w:numId="9">
    <w:abstractNumId w:val="10"/>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010A04"/>
    <w:rsid w:val="00030FDC"/>
    <w:rsid w:val="00040F5D"/>
    <w:rsid w:val="000436E7"/>
    <w:rsid w:val="000A208D"/>
    <w:rsid w:val="000E5206"/>
    <w:rsid w:val="001043D0"/>
    <w:rsid w:val="001250CF"/>
    <w:rsid w:val="001265FA"/>
    <w:rsid w:val="001525E4"/>
    <w:rsid w:val="00170F94"/>
    <w:rsid w:val="00176B84"/>
    <w:rsid w:val="00192DE5"/>
    <w:rsid w:val="001959CC"/>
    <w:rsid w:val="001A3EAE"/>
    <w:rsid w:val="001D1A06"/>
    <w:rsid w:val="001E0AB4"/>
    <w:rsid w:val="001E5A22"/>
    <w:rsid w:val="001F0B4F"/>
    <w:rsid w:val="00270087"/>
    <w:rsid w:val="00291CF6"/>
    <w:rsid w:val="002A22E3"/>
    <w:rsid w:val="002C7810"/>
    <w:rsid w:val="002D57E6"/>
    <w:rsid w:val="002D68AF"/>
    <w:rsid w:val="002D70BC"/>
    <w:rsid w:val="003168FB"/>
    <w:rsid w:val="0031777D"/>
    <w:rsid w:val="00325461"/>
    <w:rsid w:val="00331658"/>
    <w:rsid w:val="003356FA"/>
    <w:rsid w:val="00336072"/>
    <w:rsid w:val="0034162E"/>
    <w:rsid w:val="003457E9"/>
    <w:rsid w:val="0037559D"/>
    <w:rsid w:val="003B2091"/>
    <w:rsid w:val="003C2830"/>
    <w:rsid w:val="003E4DFD"/>
    <w:rsid w:val="003F1F12"/>
    <w:rsid w:val="004528B9"/>
    <w:rsid w:val="00490B01"/>
    <w:rsid w:val="004A7388"/>
    <w:rsid w:val="004B107D"/>
    <w:rsid w:val="005014D6"/>
    <w:rsid w:val="00506F79"/>
    <w:rsid w:val="00523962"/>
    <w:rsid w:val="00543DED"/>
    <w:rsid w:val="00565023"/>
    <w:rsid w:val="00573C00"/>
    <w:rsid w:val="00586285"/>
    <w:rsid w:val="00596155"/>
    <w:rsid w:val="005A722E"/>
    <w:rsid w:val="005C74ED"/>
    <w:rsid w:val="005E0E85"/>
    <w:rsid w:val="005F22F2"/>
    <w:rsid w:val="006106FE"/>
    <w:rsid w:val="00682D3F"/>
    <w:rsid w:val="006927BF"/>
    <w:rsid w:val="006D23E4"/>
    <w:rsid w:val="00705DC6"/>
    <w:rsid w:val="0071586A"/>
    <w:rsid w:val="007230BE"/>
    <w:rsid w:val="00734BAD"/>
    <w:rsid w:val="00744CBD"/>
    <w:rsid w:val="007652FD"/>
    <w:rsid w:val="007815D6"/>
    <w:rsid w:val="00793CA9"/>
    <w:rsid w:val="007A33E9"/>
    <w:rsid w:val="00803A8D"/>
    <w:rsid w:val="00815DAC"/>
    <w:rsid w:val="008220C8"/>
    <w:rsid w:val="008235F9"/>
    <w:rsid w:val="00886562"/>
    <w:rsid w:val="00892D67"/>
    <w:rsid w:val="00897AFF"/>
    <w:rsid w:val="008C1070"/>
    <w:rsid w:val="008C1C45"/>
    <w:rsid w:val="008C3FFD"/>
    <w:rsid w:val="008E49C9"/>
    <w:rsid w:val="00944801"/>
    <w:rsid w:val="00951FB4"/>
    <w:rsid w:val="009865B3"/>
    <w:rsid w:val="00A02C8F"/>
    <w:rsid w:val="00A050DD"/>
    <w:rsid w:val="00A11218"/>
    <w:rsid w:val="00A54E2F"/>
    <w:rsid w:val="00A83175"/>
    <w:rsid w:val="00A96761"/>
    <w:rsid w:val="00AA1D30"/>
    <w:rsid w:val="00AC66C5"/>
    <w:rsid w:val="00AD27B2"/>
    <w:rsid w:val="00AF7224"/>
    <w:rsid w:val="00B33E23"/>
    <w:rsid w:val="00B905B8"/>
    <w:rsid w:val="00BA729C"/>
    <w:rsid w:val="00BE40F0"/>
    <w:rsid w:val="00BE7845"/>
    <w:rsid w:val="00BF705D"/>
    <w:rsid w:val="00C1558E"/>
    <w:rsid w:val="00C20EA3"/>
    <w:rsid w:val="00C3438F"/>
    <w:rsid w:val="00C3599E"/>
    <w:rsid w:val="00C51A8B"/>
    <w:rsid w:val="00C51AA2"/>
    <w:rsid w:val="00C77F48"/>
    <w:rsid w:val="00C825CF"/>
    <w:rsid w:val="00C839DC"/>
    <w:rsid w:val="00C97C92"/>
    <w:rsid w:val="00CA12C5"/>
    <w:rsid w:val="00CA6636"/>
    <w:rsid w:val="00CD50E1"/>
    <w:rsid w:val="00CE57B8"/>
    <w:rsid w:val="00CF20A9"/>
    <w:rsid w:val="00CF6070"/>
    <w:rsid w:val="00D0189C"/>
    <w:rsid w:val="00D16465"/>
    <w:rsid w:val="00D64D62"/>
    <w:rsid w:val="00D7666E"/>
    <w:rsid w:val="00D84BFD"/>
    <w:rsid w:val="00D9299A"/>
    <w:rsid w:val="00D961BE"/>
    <w:rsid w:val="00DA17D9"/>
    <w:rsid w:val="00E11314"/>
    <w:rsid w:val="00E2704D"/>
    <w:rsid w:val="00E50916"/>
    <w:rsid w:val="00EA640A"/>
    <w:rsid w:val="00EE4D29"/>
    <w:rsid w:val="00F41896"/>
    <w:rsid w:val="00F8405F"/>
    <w:rsid w:val="00FA2095"/>
    <w:rsid w:val="00FB3D26"/>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6"/>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6"/>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Kouba</dc:creator>
  <cp:lastModifiedBy>Mary</cp:lastModifiedBy>
  <cp:revision>2</cp:revision>
  <cp:lastPrinted>2014-05-06T21:34:00Z</cp:lastPrinted>
  <dcterms:created xsi:type="dcterms:W3CDTF">2015-03-16T02:44:00Z</dcterms:created>
  <dcterms:modified xsi:type="dcterms:W3CDTF">2015-03-16T02:44:00Z</dcterms:modified>
</cp:coreProperties>
</file>